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DD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b/>
          <w:sz w:val="32"/>
          <w:szCs w:val="32"/>
        </w:rPr>
        <w:t>泉州信息工程学院</w:t>
      </w:r>
    </w:p>
    <w:p w14:paraId="3CA2D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毕业设计（论文）指导记录表</w:t>
      </w:r>
    </w:p>
    <w:tbl>
      <w:tblPr>
        <w:tblStyle w:val="6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8"/>
      </w:tblGrid>
      <w:tr w14:paraId="2F5D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  <w:jc w:val="center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09C11827">
            <w:pPr>
              <w:jc w:val="center"/>
            </w:pPr>
            <w:r>
              <w:t>二级学院</w:t>
            </w:r>
          </w:p>
        </w:tc>
        <w:tc>
          <w:tcPr>
            <w:tcW w:w="1556" w:type="dxa"/>
            <w:tcBorders>
              <w:top w:val="single" w:color="auto" w:sz="12" w:space="0"/>
            </w:tcBorders>
            <w:noWrap w:val="0"/>
            <w:vAlign w:val="center"/>
          </w:tcPr>
          <w:p w14:paraId="5F66317D">
            <w:pPr>
              <w:jc w:val="center"/>
            </w:pPr>
          </w:p>
        </w:tc>
        <w:tc>
          <w:tcPr>
            <w:tcW w:w="1556" w:type="dxa"/>
            <w:tcBorders>
              <w:top w:val="single" w:color="auto" w:sz="12" w:space="0"/>
            </w:tcBorders>
            <w:noWrap w:val="0"/>
            <w:vAlign w:val="center"/>
          </w:tcPr>
          <w:p w14:paraId="35A0034C">
            <w:pPr>
              <w:jc w:val="center"/>
            </w:pPr>
            <w:r>
              <w:t>专业</w:t>
            </w:r>
          </w:p>
        </w:tc>
        <w:tc>
          <w:tcPr>
            <w:tcW w:w="1556" w:type="dxa"/>
            <w:tcBorders>
              <w:top w:val="single" w:color="auto" w:sz="12" w:space="0"/>
            </w:tcBorders>
            <w:noWrap w:val="0"/>
            <w:vAlign w:val="center"/>
          </w:tcPr>
          <w:p w14:paraId="7799A802">
            <w:pPr>
              <w:jc w:val="center"/>
            </w:pPr>
          </w:p>
        </w:tc>
        <w:tc>
          <w:tcPr>
            <w:tcW w:w="1556" w:type="dxa"/>
            <w:tcBorders>
              <w:top w:val="single" w:color="auto" w:sz="12" w:space="0"/>
            </w:tcBorders>
            <w:noWrap w:val="0"/>
            <w:vAlign w:val="center"/>
          </w:tcPr>
          <w:p w14:paraId="5D0F7B38">
            <w:pPr>
              <w:jc w:val="center"/>
            </w:pPr>
            <w:r>
              <w:t>班级</w:t>
            </w:r>
          </w:p>
        </w:tc>
        <w:tc>
          <w:tcPr>
            <w:tcW w:w="1558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445D66">
            <w:pPr>
              <w:jc w:val="center"/>
            </w:pPr>
          </w:p>
        </w:tc>
      </w:tr>
      <w:tr w14:paraId="2362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  <w:jc w:val="center"/>
        </w:trPr>
        <w:tc>
          <w:tcPr>
            <w:tcW w:w="1556" w:type="dxa"/>
            <w:tcBorders>
              <w:left w:val="single" w:color="auto" w:sz="12" w:space="0"/>
            </w:tcBorders>
            <w:noWrap w:val="0"/>
            <w:vAlign w:val="center"/>
          </w:tcPr>
          <w:p w14:paraId="6BC31567">
            <w:pPr>
              <w:jc w:val="center"/>
            </w:pPr>
            <w:r>
              <w:t>学生姓名</w:t>
            </w:r>
          </w:p>
        </w:tc>
        <w:tc>
          <w:tcPr>
            <w:tcW w:w="1556" w:type="dxa"/>
            <w:noWrap w:val="0"/>
            <w:vAlign w:val="center"/>
          </w:tcPr>
          <w:p w14:paraId="7D52FC4C">
            <w:pPr>
              <w:jc w:val="center"/>
            </w:pPr>
          </w:p>
        </w:tc>
        <w:tc>
          <w:tcPr>
            <w:tcW w:w="1556" w:type="dxa"/>
            <w:noWrap w:val="0"/>
            <w:vAlign w:val="center"/>
          </w:tcPr>
          <w:p w14:paraId="1743BA42">
            <w:pPr>
              <w:jc w:val="center"/>
            </w:pPr>
            <w:r>
              <w:t>学号</w:t>
            </w:r>
          </w:p>
        </w:tc>
        <w:tc>
          <w:tcPr>
            <w:tcW w:w="1556" w:type="dxa"/>
            <w:noWrap w:val="0"/>
            <w:vAlign w:val="center"/>
          </w:tcPr>
          <w:p w14:paraId="1A65F69F">
            <w:pPr>
              <w:jc w:val="center"/>
            </w:pPr>
          </w:p>
        </w:tc>
        <w:tc>
          <w:tcPr>
            <w:tcW w:w="1556" w:type="dxa"/>
            <w:noWrap w:val="0"/>
            <w:vAlign w:val="center"/>
          </w:tcPr>
          <w:p w14:paraId="0776040F">
            <w:pPr>
              <w:jc w:val="center"/>
              <w:rPr>
                <w:rFonts w:hint="eastAsia"/>
              </w:rPr>
            </w:pPr>
            <w:commentRangeStart w:id="0"/>
            <w:r>
              <w:rPr>
                <w:rFonts w:hint="eastAsia"/>
              </w:rPr>
              <w:t>指导教师</w:t>
            </w:r>
            <w:commentRangeEnd w:id="0"/>
            <w:r>
              <w:commentReference w:id="0"/>
            </w:r>
          </w:p>
        </w:tc>
        <w:tc>
          <w:tcPr>
            <w:tcW w:w="1558" w:type="dxa"/>
            <w:tcBorders>
              <w:right w:val="single" w:color="auto" w:sz="12" w:space="0"/>
            </w:tcBorders>
            <w:noWrap w:val="0"/>
            <w:vAlign w:val="center"/>
          </w:tcPr>
          <w:p w14:paraId="6D87C6BE">
            <w:pPr>
              <w:jc w:val="center"/>
            </w:pPr>
          </w:p>
        </w:tc>
      </w:tr>
      <w:tr w14:paraId="77943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556" w:type="dxa"/>
            <w:tcBorders>
              <w:left w:val="single" w:color="auto" w:sz="12" w:space="0"/>
            </w:tcBorders>
            <w:noWrap w:val="0"/>
            <w:vAlign w:val="center"/>
          </w:tcPr>
          <w:p w14:paraId="56737D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毕业设计</w:t>
            </w:r>
          </w:p>
          <w:p w14:paraId="302651E3">
            <w:pPr>
              <w:jc w:val="center"/>
            </w:pPr>
            <w:r>
              <w:rPr>
                <w:rFonts w:hint="eastAsia"/>
              </w:rPr>
              <w:t>（论文）</w:t>
            </w:r>
            <w:r>
              <w:t>题目</w:t>
            </w:r>
          </w:p>
        </w:tc>
        <w:tc>
          <w:tcPr>
            <w:tcW w:w="7782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0010824C">
            <w:pPr>
              <w:jc w:val="center"/>
            </w:pPr>
          </w:p>
        </w:tc>
      </w:tr>
      <w:tr w14:paraId="1332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0" w:hRule="atLeast"/>
          <w:jc w:val="center"/>
        </w:trPr>
        <w:tc>
          <w:tcPr>
            <w:tcW w:w="9338" w:type="dxa"/>
            <w:gridSpan w:val="6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2AC4F16">
            <w:r>
              <w:t>第</w:t>
            </w:r>
            <w:r>
              <w:rPr>
                <w:rFonts w:hint="eastAsia"/>
                <w:b/>
                <w:lang w:val="en-US" w:eastAsia="zh-CN"/>
              </w:rPr>
              <w:t>一</w:t>
            </w:r>
            <w:r>
              <w:t>次指导主要内容记录</w:t>
            </w:r>
            <w:r>
              <w:rPr>
                <w:rFonts w:hint="eastAsia"/>
              </w:rPr>
              <w:t>：</w:t>
            </w:r>
            <w:r>
              <w:t xml:space="preserve"> </w:t>
            </w:r>
          </w:p>
          <w:p w14:paraId="784DD0AA"/>
          <w:p w14:paraId="5E80175A">
            <w:pPr>
              <w:rPr>
                <w:color w:val="FF0000"/>
              </w:rPr>
            </w:pPr>
          </w:p>
          <w:p w14:paraId="544057B2"/>
          <w:p w14:paraId="59583D82"/>
          <w:p w14:paraId="27927942"/>
          <w:p w14:paraId="2CA43221"/>
          <w:p w14:paraId="36575ACE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  <w:r>
              <w:commentReference w:id="1"/>
            </w:r>
          </w:p>
          <w:p w14:paraId="53E56A17"/>
          <w:p w14:paraId="2D38422C"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  <w:tr w14:paraId="5E14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6" w:hRule="atLeast"/>
          <w:jc w:val="center"/>
        </w:trPr>
        <w:tc>
          <w:tcPr>
            <w:tcW w:w="9338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D4F8D0E">
            <w:r>
              <w:t>第</w:t>
            </w:r>
            <w:r>
              <w:rPr>
                <w:rFonts w:hint="eastAsia"/>
                <w:b/>
                <w:lang w:val="en-US" w:eastAsia="zh-CN"/>
              </w:rPr>
              <w:t>二</w:t>
            </w:r>
            <w:r>
              <w:t>次指导主要内容记录</w:t>
            </w:r>
            <w:r>
              <w:rPr>
                <w:rFonts w:hint="eastAsia"/>
              </w:rPr>
              <w:t>：</w:t>
            </w:r>
            <w:r>
              <w:t xml:space="preserve"> </w:t>
            </w:r>
          </w:p>
          <w:p w14:paraId="3835DC80"/>
          <w:p w14:paraId="415F013F">
            <w:pPr>
              <w:rPr>
                <w:color w:val="FF0000"/>
              </w:rPr>
            </w:pPr>
          </w:p>
          <w:p w14:paraId="7D1443BC"/>
          <w:p w14:paraId="5BC8D704"/>
          <w:p w14:paraId="703978B3"/>
          <w:p w14:paraId="1E5D819C"/>
          <w:p w14:paraId="703D9750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</w:p>
          <w:p w14:paraId="3FF63AEF"/>
          <w:p w14:paraId="28C7D878"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  <w:tr w14:paraId="0D716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9" w:hRule="atLeast"/>
          <w:jc w:val="center"/>
        </w:trPr>
        <w:tc>
          <w:tcPr>
            <w:tcW w:w="9338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EBF6B4B">
            <w:r>
              <w:t>第</w:t>
            </w:r>
            <w:r>
              <w:rPr>
                <w:rFonts w:hint="eastAsia"/>
                <w:b/>
                <w:lang w:val="en-US" w:eastAsia="zh-CN"/>
              </w:rPr>
              <w:t>三</w:t>
            </w:r>
            <w:r>
              <w:t>次指导主要内容记录</w:t>
            </w:r>
            <w:r>
              <w:rPr>
                <w:rFonts w:hint="eastAsia"/>
              </w:rPr>
              <w:t>：</w:t>
            </w:r>
            <w:r>
              <w:t xml:space="preserve"> </w:t>
            </w:r>
          </w:p>
          <w:p w14:paraId="7D501848"/>
          <w:p w14:paraId="177573D7">
            <w:pPr>
              <w:rPr>
                <w:color w:val="FF0000"/>
              </w:rPr>
            </w:pPr>
          </w:p>
          <w:p w14:paraId="14C99E9C"/>
          <w:p w14:paraId="0FEC70D7"/>
          <w:p w14:paraId="6C4F9BB1"/>
          <w:p w14:paraId="0BF4FA18"/>
          <w:p w14:paraId="254E4F9C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</w:p>
          <w:p w14:paraId="67C2D9C1"/>
          <w:p w14:paraId="6D32038D">
            <w:pPr>
              <w:spacing w:before="156" w:beforeLines="50"/>
            </w:pPr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</w:tbl>
    <w:p w14:paraId="0BA95C6A">
      <w:pPr>
        <w:rPr>
          <w:rFonts w:hint="default" w:eastAsia="宋体"/>
          <w:color w:val="auto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color w:val="auto"/>
          <w:lang w:val="en-US" w:eastAsia="zh-CN"/>
        </w:rPr>
        <w:t>注：</w:t>
      </w:r>
      <w:r>
        <w:rPr>
          <w:rFonts w:hint="eastAsia"/>
          <w:color w:val="auto"/>
        </w:rPr>
        <w:t>指</w:t>
      </w:r>
      <w:r>
        <w:rPr>
          <w:rFonts w:hint="eastAsia"/>
          <w:color w:val="auto"/>
          <w:lang w:val="en-US" w:eastAsia="zh-CN"/>
        </w:rPr>
        <w:t>导内容记录由指导教师填写，</w:t>
      </w:r>
      <w:r>
        <w:rPr>
          <w:rFonts w:hint="eastAsia"/>
          <w:color w:val="FF0000"/>
          <w:lang w:val="en-US" w:eastAsia="zh-CN"/>
        </w:rPr>
        <w:t>线下面对面指导不少于三次。</w:t>
      </w:r>
    </w:p>
    <w:p w14:paraId="32CA2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b/>
          <w:sz w:val="32"/>
          <w:szCs w:val="32"/>
        </w:rPr>
      </w:pPr>
      <w:r>
        <w:rPr>
          <w:b/>
          <w:sz w:val="32"/>
          <w:szCs w:val="32"/>
        </w:rPr>
        <w:t>泉州信息工程学院</w:t>
      </w:r>
    </w:p>
    <w:p w14:paraId="0B330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</w:pPr>
      <w:r>
        <w:rPr>
          <w:b/>
          <w:sz w:val="32"/>
          <w:szCs w:val="32"/>
        </w:rPr>
        <w:t>毕业设计（论文）指导记录表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 w14:paraId="0BE46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9" w:hRule="atLeast"/>
          <w:jc w:val="center"/>
        </w:trPr>
        <w:tc>
          <w:tcPr>
            <w:tcW w:w="9300" w:type="dxa"/>
            <w:noWrap w:val="0"/>
            <w:vAlign w:val="center"/>
          </w:tcPr>
          <w:p w14:paraId="4957E0E9">
            <w:r>
              <w:t>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t>次指导主要内容记录</w:t>
            </w:r>
            <w:r>
              <w:rPr>
                <w:rFonts w:hint="eastAsia"/>
              </w:rPr>
              <w:t>：</w:t>
            </w:r>
            <w:r>
              <w:t xml:space="preserve"> </w:t>
            </w:r>
          </w:p>
          <w:p w14:paraId="644E506D"/>
          <w:p w14:paraId="7DEDC3C1">
            <w:pPr>
              <w:rPr>
                <w:color w:val="FF0000"/>
              </w:rPr>
            </w:pPr>
          </w:p>
          <w:p w14:paraId="4E14CF49"/>
          <w:p w14:paraId="428C9194"/>
          <w:p w14:paraId="2F1CAF13"/>
          <w:p w14:paraId="524E7520"/>
          <w:p w14:paraId="3C9C7940"/>
          <w:p w14:paraId="5151791A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</w:p>
          <w:p w14:paraId="5E09994A"/>
          <w:p w14:paraId="4C1C77F6"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  <w:tr w14:paraId="2AF188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8" w:hRule="atLeast"/>
          <w:jc w:val="center"/>
        </w:trPr>
        <w:tc>
          <w:tcPr>
            <w:tcW w:w="9300" w:type="dxa"/>
            <w:noWrap w:val="0"/>
            <w:vAlign w:val="center"/>
          </w:tcPr>
          <w:p w14:paraId="51AA3056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第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五</w:t>
            </w:r>
            <w:r>
              <w:rPr>
                <w:b w:val="0"/>
                <w:bCs w:val="0"/>
              </w:rPr>
              <w:t>次指导主要内容记录</w:t>
            </w:r>
            <w:r>
              <w:rPr>
                <w:rFonts w:hint="eastAsia"/>
                <w:b w:val="0"/>
                <w:bCs w:val="0"/>
              </w:rPr>
              <w:t>：</w:t>
            </w:r>
            <w:r>
              <w:rPr>
                <w:b w:val="0"/>
                <w:bCs w:val="0"/>
              </w:rPr>
              <w:t xml:space="preserve"> </w:t>
            </w:r>
          </w:p>
          <w:p w14:paraId="45794C63"/>
          <w:p w14:paraId="52632344">
            <w:pPr>
              <w:rPr>
                <w:color w:val="FF0000"/>
              </w:rPr>
            </w:pPr>
          </w:p>
          <w:p w14:paraId="67386716"/>
          <w:p w14:paraId="06227032"/>
          <w:p w14:paraId="0FE0337B"/>
          <w:p w14:paraId="3CF29F09"/>
          <w:p w14:paraId="2040F97E"/>
          <w:p w14:paraId="25CB5256"/>
          <w:p w14:paraId="29AF1B58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</w:p>
          <w:p w14:paraId="6ECBAFF6"/>
          <w:p w14:paraId="69D9C87F"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  <w:tr w14:paraId="0063B3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4" w:hRule="atLeast"/>
          <w:jc w:val="center"/>
        </w:trPr>
        <w:tc>
          <w:tcPr>
            <w:tcW w:w="9300" w:type="dxa"/>
            <w:noWrap w:val="0"/>
            <w:vAlign w:val="center"/>
          </w:tcPr>
          <w:p w14:paraId="6327361C">
            <w:r>
              <w:t>第</w:t>
            </w:r>
            <w:r>
              <w:rPr>
                <w:rFonts w:hint="eastAsia"/>
                <w:lang w:val="en-US" w:eastAsia="zh-CN"/>
              </w:rPr>
              <w:t>六</w:t>
            </w:r>
            <w:r>
              <w:t>次指导主要内容记录</w:t>
            </w:r>
            <w:r>
              <w:rPr>
                <w:rFonts w:hint="eastAsia"/>
              </w:rPr>
              <w:t>：</w:t>
            </w:r>
            <w:r>
              <w:t xml:space="preserve"> </w:t>
            </w:r>
          </w:p>
          <w:p w14:paraId="7EC3E25B"/>
          <w:p w14:paraId="77DAA52B">
            <w:pPr>
              <w:rPr>
                <w:color w:val="FF0000"/>
              </w:rPr>
            </w:pPr>
          </w:p>
          <w:p w14:paraId="5A9BF6D7"/>
          <w:p w14:paraId="1A7A4266"/>
          <w:p w14:paraId="57E107B8"/>
          <w:p w14:paraId="2B7E217A"/>
          <w:p w14:paraId="54738D4B"/>
          <w:p w14:paraId="4CB83C91"/>
          <w:p w14:paraId="4AEE4887">
            <w:r>
              <w:t xml:space="preserve">指导方式: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 xml:space="preserve">维普毕业设计（论文）管理系统  </w:t>
            </w:r>
            <w:r>
              <w:rPr/>
              <w:sym w:font="Wingdings 2" w:char="00A3"/>
            </w:r>
            <w:r>
              <w:t xml:space="preserve">QQ、微信、钉钉  </w:t>
            </w:r>
            <w:r>
              <w:rPr/>
              <w:sym w:font="Wingdings 2" w:char="00A3"/>
            </w:r>
            <w:r>
              <w:rPr>
                <w:rFonts w:hint="eastAsia"/>
              </w:rPr>
              <w:t xml:space="preserve"> </w:t>
            </w:r>
            <w:r>
              <w:t>线下面对面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/>
              <w:sym w:font="Wingdings 2" w:char="00A3"/>
            </w:r>
            <w:r>
              <w:t>其他方式</w:t>
            </w:r>
          </w:p>
          <w:p w14:paraId="7E9310C2"/>
          <w:p w14:paraId="1F56F26F">
            <w:r>
              <w:t>学生</w:t>
            </w:r>
            <w:r>
              <w:rPr>
                <w:rFonts w:hint="eastAsia"/>
              </w:rPr>
              <w:t>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</w:t>
            </w:r>
            <w:r>
              <w:t xml:space="preserve"> </w:t>
            </w:r>
            <w:r>
              <w:rPr>
                <w:rFonts w:hint="eastAsia"/>
              </w:rPr>
              <w:t>指导教师（</w:t>
            </w:r>
            <w:r>
              <w:t>签名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u w:val="single"/>
              </w:rPr>
              <w:t xml:space="preserve">              </w:t>
            </w:r>
            <w:r>
              <w:t xml:space="preserve"> 填写日期：</w:t>
            </w:r>
            <w:r>
              <w:rPr>
                <w:u w:val="single"/>
              </w:rPr>
              <w:t xml:space="preserve">     </w:t>
            </w:r>
            <w:r>
              <w:t>年</w:t>
            </w:r>
            <w:r>
              <w:rPr>
                <w:u w:val="single"/>
              </w:rPr>
              <w:t xml:space="preserve">   </w:t>
            </w:r>
            <w:r>
              <w:t>月</w:t>
            </w:r>
            <w:r>
              <w:rPr>
                <w:u w:val="single"/>
              </w:rPr>
              <w:t xml:space="preserve">   </w:t>
            </w:r>
            <w:r>
              <w:t>日</w:t>
            </w:r>
          </w:p>
        </w:tc>
      </w:tr>
    </w:tbl>
    <w:p w14:paraId="370A1C24">
      <w:pPr>
        <w:rPr>
          <w:rFonts w:hint="default" w:eastAsia="宋体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</w:t>
      </w:r>
      <w:r>
        <w:rPr>
          <w:rFonts w:hint="eastAsia"/>
          <w:color w:val="auto"/>
        </w:rPr>
        <w:t>指</w:t>
      </w:r>
      <w:r>
        <w:rPr>
          <w:rFonts w:hint="eastAsia"/>
          <w:color w:val="auto"/>
          <w:lang w:val="en-US" w:eastAsia="zh-CN"/>
        </w:rPr>
        <w:t>导内容记录由指导教师填写，</w:t>
      </w:r>
      <w:r>
        <w:rPr>
          <w:rFonts w:hint="eastAsia"/>
          <w:color w:val="FF0000"/>
          <w:lang w:val="en-US" w:eastAsia="zh-CN"/>
        </w:rPr>
        <w:t>线下面对面指导不少于三次。</w:t>
      </w:r>
      <w:r>
        <w:rPr>
          <w:rFonts w:hint="eastAsia"/>
          <w:lang w:val="en-US" w:eastAsia="zh-CN"/>
        </w:rPr>
        <w:t>不够可另加页。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1:05:14Z" w:initials="">
    <w:p w14:paraId="2DD48080">
      <w:pPr>
        <w:pStyle w:val="3"/>
      </w:pPr>
      <w:r>
        <w:rPr>
          <w:rFonts w:hint="eastAsia"/>
          <w:lang w:val="en-US" w:eastAsia="zh-CN"/>
        </w:rPr>
        <w:t>与任务书一致，按“XXX（校内）  XXX（校外）”格式填写</w:t>
      </w:r>
    </w:p>
  </w:comment>
  <w:comment w:id="1" w:author="教务处-缪国钧" w:date="2025-03-06T11:05:29Z" w:initials="">
    <w:p w14:paraId="647F8A5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可以多选。</w:t>
      </w:r>
    </w:p>
    <w:p w14:paraId="3048E2A1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原则上校外导师是“线下面对面”</w:t>
      </w:r>
    </w:p>
    <w:p w14:paraId="120897E5">
      <w:pPr>
        <w:pStyle w:val="3"/>
        <w:rPr>
          <w:rFonts w:hint="default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原则上</w:t>
      </w:r>
      <w:r>
        <w:rPr>
          <w:rFonts w:hint="eastAsia"/>
          <w:lang w:val="en-US" w:eastAsia="zh-CN"/>
        </w:rPr>
        <w:t>，校内导师在学生未返校期间应该有“线下面对面”的指导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DD48080" w15:done="0"/>
  <w15:commentEx w15:paraId="120897E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4B41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BBB77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3BBB77">
                    <w:pPr>
                      <w:pStyle w:val="4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B188E">
    <w:pPr>
      <w:pStyle w:val="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zkyYWFhMzA4MjBmZGRkNjk1MDI3NDIxOGI0ZTkifQ=="/>
  </w:docVars>
  <w:rsids>
    <w:rsidRoot w:val="00000000"/>
    <w:rsid w:val="00335536"/>
    <w:rsid w:val="09C247EA"/>
    <w:rsid w:val="0B3F14D4"/>
    <w:rsid w:val="0CD62CE3"/>
    <w:rsid w:val="0D562B05"/>
    <w:rsid w:val="148D32B1"/>
    <w:rsid w:val="19B760C0"/>
    <w:rsid w:val="1FCF57BE"/>
    <w:rsid w:val="20CB10AF"/>
    <w:rsid w:val="2DEE6B18"/>
    <w:rsid w:val="2ECD1AAC"/>
    <w:rsid w:val="3E7851D5"/>
    <w:rsid w:val="454F294F"/>
    <w:rsid w:val="465328A6"/>
    <w:rsid w:val="47B15CC1"/>
    <w:rsid w:val="49E92DDB"/>
    <w:rsid w:val="53E45D42"/>
    <w:rsid w:val="54CB70AB"/>
    <w:rsid w:val="56DD2B51"/>
    <w:rsid w:val="5DB37C55"/>
    <w:rsid w:val="760327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595</Characters>
  <Lines>0</Lines>
  <Paragraphs>0</Paragraphs>
  <TotalTime>6</TotalTime>
  <ScaleCrop>false</ScaleCrop>
  <LinksUpToDate>false</LinksUpToDate>
  <CharactersWithSpaces>895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2022-08-09T00:14:00Z</dcterms:created>
  <dc:creator>QZiEDU</dc:creator>
  <cp:lastModifiedBy>教务处-缪国钧</cp:lastModifiedBy>
  <dcterms:modified xsi:type="dcterms:W3CDTF">2025-03-07T06:21:08Z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5697847A3CA745128367CD24A49D6585_13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