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E689C">
      <w:pPr>
        <w:jc w:val="center"/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2024/2025学年第二学期期初教学工作安排</w:t>
      </w:r>
    </w:p>
    <w:p w14:paraId="05DDF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根据党政办开学前下发的“近期工作安排的通知”，本学期开学后前三周教学方面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各教研室应做的工作如下。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4487"/>
        <w:gridCol w:w="2841"/>
      </w:tblGrid>
      <w:tr w14:paraId="0D3C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94" w:type="dxa"/>
          </w:tcPr>
          <w:p w14:paraId="78AC0E6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487" w:type="dxa"/>
          </w:tcPr>
          <w:p w14:paraId="329DA63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计划工作任务</w:t>
            </w:r>
          </w:p>
        </w:tc>
        <w:tc>
          <w:tcPr>
            <w:tcW w:w="2841" w:type="dxa"/>
          </w:tcPr>
          <w:p w14:paraId="063F5CC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完成时间</w:t>
            </w:r>
          </w:p>
        </w:tc>
      </w:tr>
      <w:tr w14:paraId="552F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94" w:type="dxa"/>
          </w:tcPr>
          <w:p w14:paraId="5B98E43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16日之前</w:t>
            </w:r>
          </w:p>
        </w:tc>
        <w:tc>
          <w:tcPr>
            <w:tcW w:w="4487" w:type="dxa"/>
          </w:tcPr>
          <w:p w14:paraId="290B0B3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各教研室组织教师做好开学前准备，上好第一堂课。</w:t>
            </w:r>
          </w:p>
        </w:tc>
        <w:tc>
          <w:tcPr>
            <w:tcW w:w="2841" w:type="dxa"/>
          </w:tcPr>
          <w:p w14:paraId="1D8B069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950C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94" w:type="dxa"/>
          </w:tcPr>
          <w:p w14:paraId="394772B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第一周</w:t>
            </w:r>
          </w:p>
        </w:tc>
        <w:tc>
          <w:tcPr>
            <w:tcW w:w="4487" w:type="dxa"/>
          </w:tcPr>
          <w:p w14:paraId="66CD844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周三下午，召开教研室主任例会，布置近期具体工作任务。</w:t>
            </w:r>
          </w:p>
        </w:tc>
        <w:tc>
          <w:tcPr>
            <w:tcW w:w="2841" w:type="dxa"/>
          </w:tcPr>
          <w:p w14:paraId="15590C8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2月21日各教研室提交教研活动计划。</w:t>
            </w:r>
          </w:p>
        </w:tc>
      </w:tr>
      <w:tr w14:paraId="6FE9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194" w:type="dxa"/>
          </w:tcPr>
          <w:p w14:paraId="09D30CB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第二周</w:t>
            </w:r>
          </w:p>
        </w:tc>
        <w:tc>
          <w:tcPr>
            <w:tcW w:w="4487" w:type="dxa"/>
          </w:tcPr>
          <w:p w14:paraId="15CF689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周三下午，召开院领导、教研室主任例会，反馈寒假前学校对部分教学重点环节检查发现的问题，研究整改方案。</w:t>
            </w:r>
          </w:p>
        </w:tc>
        <w:tc>
          <w:tcPr>
            <w:tcW w:w="2841" w:type="dxa"/>
          </w:tcPr>
          <w:p w14:paraId="58573B8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2月28日前，各教研室完成上学期教学档案自查。</w:t>
            </w:r>
          </w:p>
        </w:tc>
      </w:tr>
      <w:tr w14:paraId="2AC0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194" w:type="dxa"/>
          </w:tcPr>
          <w:p w14:paraId="67E2E02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第三周</w:t>
            </w:r>
          </w:p>
        </w:tc>
        <w:tc>
          <w:tcPr>
            <w:tcW w:w="4487" w:type="dxa"/>
          </w:tcPr>
          <w:p w14:paraId="09617F0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周三下午，四个专业汇报23版人培修订及教学大纲编写情况。参加人员：院领导、教研室（中心）主任、学院教学督导（一些老教授）、专业骨干教师。</w:t>
            </w:r>
          </w:p>
        </w:tc>
        <w:tc>
          <w:tcPr>
            <w:tcW w:w="2841" w:type="dxa"/>
          </w:tcPr>
          <w:p w14:paraId="3B6AA98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3月6日下午下班前，以教研室为单位提交上学期教学档案。（注：外聘教师可延迟1周）</w:t>
            </w:r>
          </w:p>
        </w:tc>
      </w:tr>
    </w:tbl>
    <w:p w14:paraId="7DC6A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具体工作内容会根据学校和教务处的最新通知要求有所变化。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23626"/>
    <w:rsid w:val="4BEE6E4D"/>
    <w:rsid w:val="517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370</Characters>
  <Lines>0</Lines>
  <Paragraphs>0</Paragraphs>
  <TotalTime>6</TotalTime>
  <ScaleCrop>false</ScaleCrop>
  <LinksUpToDate>false</LinksUpToDate>
  <CharactersWithSpaces>370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2025-02-12T01:12:00Z</dcterms:created>
  <dc:creator>Administrator</dc:creator>
  <cp:lastModifiedBy>Administrator</cp:lastModifiedBy>
  <dcterms:modified xsi:type="dcterms:W3CDTF">2025-02-16T08:37:51Z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eyJoZGlkIjoiMGJhYmQ4YTc5OTc4MzJmM2I5ODQwZTIwZWZlNTlmZTAifQ==</vt:lpwstr>
  </property>
  <property fmtid="{D5CDD505-2E9C-101B-9397-08002B2CF9AE}" pid="4" name="ICV">
    <vt:lpwstr>2B05B64EA8BE43A08026AABEA1352903_12</vt:lpwstr>
  </property>
</Properties>
</file>